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6" w:rsidRDefault="00A97D4B" w:rsidP="00765D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="00DA6359">
        <w:rPr>
          <w:rFonts w:ascii="Times New Roman" w:hAnsi="Times New Roman" w:cs="Times New Roman"/>
          <w:b/>
          <w:sz w:val="40"/>
          <w:szCs w:val="40"/>
        </w:rPr>
        <w:t>1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.</w:t>
      </w:r>
      <w:r w:rsidR="00F313D0">
        <w:rPr>
          <w:rFonts w:ascii="Times New Roman" w:hAnsi="Times New Roman" w:cs="Times New Roman"/>
          <w:b/>
          <w:sz w:val="40"/>
          <w:szCs w:val="40"/>
        </w:rPr>
        <w:t>0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>1.202</w:t>
      </w:r>
      <w:r w:rsidR="00F313D0">
        <w:rPr>
          <w:rFonts w:ascii="Times New Roman" w:hAnsi="Times New Roman" w:cs="Times New Roman"/>
          <w:b/>
          <w:sz w:val="40"/>
          <w:szCs w:val="40"/>
        </w:rPr>
        <w:t>3</w:t>
      </w:r>
      <w:r w:rsidR="00522D72" w:rsidRPr="00522D72">
        <w:rPr>
          <w:rFonts w:ascii="Times New Roman" w:hAnsi="Times New Roman" w:cs="Times New Roman"/>
          <w:b/>
          <w:sz w:val="40"/>
          <w:szCs w:val="40"/>
        </w:rPr>
        <w:t xml:space="preserve"> г.</w:t>
      </w:r>
      <w:r w:rsidR="00765DD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2013"/>
        <w:gridCol w:w="1985"/>
        <w:gridCol w:w="2268"/>
        <w:gridCol w:w="5386"/>
        <w:gridCol w:w="1808"/>
      </w:tblGrid>
      <w:tr w:rsidR="00522D72" w:rsidTr="00397214">
        <w:tc>
          <w:tcPr>
            <w:tcW w:w="99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1417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013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985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386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08" w:type="dxa"/>
          </w:tcPr>
          <w:p w:rsidR="00522D72" w:rsidRPr="00522D72" w:rsidRDefault="00522D72" w:rsidP="00522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омашнее задание</w:t>
            </w:r>
          </w:p>
        </w:tc>
      </w:tr>
      <w:tr w:rsidR="00F754B7" w:rsidTr="00407998">
        <w:trPr>
          <w:trHeight w:val="1423"/>
        </w:trPr>
        <w:tc>
          <w:tcPr>
            <w:tcW w:w="993" w:type="dxa"/>
          </w:tcPr>
          <w:p w:rsidR="00F754B7" w:rsidRPr="00F313D0" w:rsidRDefault="00F754B7" w:rsidP="00F75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54B7" w:rsidRPr="008756F3" w:rsidRDefault="00F754B7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08:30 – 09:00           </w:t>
            </w:r>
          </w:p>
        </w:tc>
        <w:tc>
          <w:tcPr>
            <w:tcW w:w="2013" w:type="dxa"/>
          </w:tcPr>
          <w:p w:rsidR="00F754B7" w:rsidRPr="00522D72" w:rsidRDefault="00F754B7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Онлайн - подключение</w:t>
            </w:r>
          </w:p>
        </w:tc>
        <w:tc>
          <w:tcPr>
            <w:tcW w:w="1985" w:type="dxa"/>
          </w:tcPr>
          <w:p w:rsidR="00F754B7" w:rsidRPr="00206441" w:rsidRDefault="00DA6359" w:rsidP="00F7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F754B7" w:rsidRPr="002227C7" w:rsidRDefault="00DA6359" w:rsidP="00F754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359">
              <w:rPr>
                <w:rFonts w:ascii="Times New Roman" w:hAnsi="Times New Roman"/>
                <w:sz w:val="28"/>
                <w:szCs w:val="28"/>
              </w:rPr>
              <w:t>Акробатика. Ритмическая гимнастика</w:t>
            </w:r>
          </w:p>
        </w:tc>
        <w:tc>
          <w:tcPr>
            <w:tcW w:w="5386" w:type="dxa"/>
          </w:tcPr>
          <w:p w:rsidR="00DA6359" w:rsidRDefault="00DA6359" w:rsidP="00F754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Онлайн занятие на платформе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A6359" w:rsidRDefault="00DA6359" w:rsidP="00F754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F313D0" w:rsidRPr="00AF79E5" w:rsidRDefault="00DA6359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774C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https://resh.edu.ru/subject/lesson/7455/main/263075/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F754B7" w:rsidRPr="00A97D4B" w:rsidRDefault="00DA6359" w:rsidP="00F75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CB6D99" w:rsidTr="00397214">
        <w:tc>
          <w:tcPr>
            <w:tcW w:w="993" w:type="dxa"/>
          </w:tcPr>
          <w:p w:rsidR="00CB6D99" w:rsidRPr="00F313D0" w:rsidRDefault="00CB6D99" w:rsidP="00CB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B6D99" w:rsidRPr="008756F3" w:rsidRDefault="00CB6D99" w:rsidP="00CB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09:10 – 09:40           </w:t>
            </w:r>
          </w:p>
        </w:tc>
        <w:tc>
          <w:tcPr>
            <w:tcW w:w="2013" w:type="dxa"/>
          </w:tcPr>
          <w:p w:rsidR="00CB6D99" w:rsidRPr="003330B8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B6D99" w:rsidRPr="00206441" w:rsidRDefault="00CB6D99" w:rsidP="00CB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сский язык</w:t>
            </w:r>
          </w:p>
        </w:tc>
        <w:tc>
          <w:tcPr>
            <w:tcW w:w="2268" w:type="dxa"/>
          </w:tcPr>
          <w:p w:rsidR="00CB6D99" w:rsidRPr="00C41931" w:rsidRDefault="00CB6D99" w:rsidP="00CB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 частями слова в наречиях</w:t>
            </w:r>
          </w:p>
        </w:tc>
        <w:tc>
          <w:tcPr>
            <w:tcW w:w="5386" w:type="dxa"/>
          </w:tcPr>
          <w:p w:rsidR="00CB6D99" w:rsidRPr="00C41931" w:rsidRDefault="00CB6D99" w:rsidP="00CB6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6D99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B6D99" w:rsidRPr="00C41931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урок по ссылке:</w:t>
            </w:r>
            <w:r>
              <w:t xml:space="preserve"> </w:t>
            </w:r>
            <w:hyperlink r:id="rId6" w:history="1">
              <w:r w:rsidRPr="000908F2">
                <w:rPr>
                  <w:rStyle w:val="a5"/>
                </w:rPr>
                <w:t>https://video-preview.s3.yandex.net/95LJBgEAAAA.mp4</w:t>
              </w:r>
            </w:hyperlink>
          </w:p>
          <w:p w:rsidR="00CB6D99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учебнику: прочитать теоретический материал – стр. 147,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D99" w:rsidRPr="00C41931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2 упражнения по теме (по выбору уч-ся)</w:t>
            </w:r>
          </w:p>
        </w:tc>
        <w:tc>
          <w:tcPr>
            <w:tcW w:w="1808" w:type="dxa"/>
          </w:tcPr>
          <w:p w:rsidR="00CB6D99" w:rsidRPr="00C41931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1 упр. (по выбору учащихся).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CB6D99" w:rsidTr="00397214">
        <w:tc>
          <w:tcPr>
            <w:tcW w:w="993" w:type="dxa"/>
          </w:tcPr>
          <w:p w:rsidR="00CB6D99" w:rsidRPr="00F313D0" w:rsidRDefault="00CB6D99" w:rsidP="00CB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CB6D99" w:rsidRPr="008756F3" w:rsidRDefault="00CB6D99" w:rsidP="00CB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09:50 – 10:20          </w:t>
            </w:r>
          </w:p>
        </w:tc>
        <w:tc>
          <w:tcPr>
            <w:tcW w:w="2013" w:type="dxa"/>
          </w:tcPr>
          <w:p w:rsidR="00CB6D99" w:rsidRPr="003330B8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B6D99" w:rsidRPr="00206441" w:rsidRDefault="00CB6D99" w:rsidP="00CB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2268" w:type="dxa"/>
          </w:tcPr>
          <w:p w:rsidR="00CB6D99" w:rsidRPr="00C41931" w:rsidRDefault="00CB6D99" w:rsidP="00CB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Государства Поволжья, Северного Причерном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орья, Сибири в середине 16 века</w:t>
            </w:r>
          </w:p>
        </w:tc>
        <w:tc>
          <w:tcPr>
            <w:tcW w:w="5386" w:type="dxa"/>
          </w:tcPr>
          <w:p w:rsidR="00CB6D99" w:rsidRPr="00C41931" w:rsidRDefault="00CB6D99" w:rsidP="00CB6D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Онлайн занятие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CB6D99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B6D99" w:rsidRDefault="00CB6D99" w:rsidP="00CB6D9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учебнику: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прочитать материал на стр.51-57, составить план письменно в тетради.</w:t>
            </w:r>
          </w:p>
          <w:p w:rsidR="00CB6D99" w:rsidRPr="00AF79E5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росмотреть презентацию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на:</w:t>
            </w:r>
            <w:r>
              <w:t xml:space="preserve"> </w:t>
            </w:r>
            <w:hyperlink r:id="rId7" w:history="1">
              <w:r w:rsidRPr="00B0600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https://infourok.ru/prezentaciya-po-istorii-rossii-na-temu-gosudarstva-povolzhya-severnogo-prichernomoryasibiri-v-seredine-vi-veka-klass-1547915.html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CB6D99" w:rsidRPr="00C41931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proofErr w:type="gramStart"/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79E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57, ответить на вопросы письменно.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CB6D99" w:rsidTr="00397214">
        <w:tc>
          <w:tcPr>
            <w:tcW w:w="993" w:type="dxa"/>
          </w:tcPr>
          <w:p w:rsidR="00CB6D99" w:rsidRPr="00F313D0" w:rsidRDefault="00CB6D99" w:rsidP="00CB6D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B6D99" w:rsidRPr="008756F3" w:rsidRDefault="00CB6D99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636D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>0 – 11:</w:t>
            </w:r>
            <w:r w:rsidR="00636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56F3">
              <w:rPr>
                <w:rFonts w:ascii="Times New Roman" w:hAnsi="Times New Roman" w:cs="Times New Roman"/>
                <w:sz w:val="28"/>
                <w:szCs w:val="28"/>
              </w:rPr>
              <w:t xml:space="preserve">0           </w:t>
            </w:r>
          </w:p>
        </w:tc>
        <w:tc>
          <w:tcPr>
            <w:tcW w:w="2013" w:type="dxa"/>
          </w:tcPr>
          <w:p w:rsidR="00CB6D99" w:rsidRPr="003330B8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CB6D99" w:rsidRDefault="00CB6D99" w:rsidP="00CB6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CB6D99" w:rsidRDefault="00CB6D99" w:rsidP="00CB6D99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5386" w:type="dxa"/>
          </w:tcPr>
          <w:p w:rsidR="00CB6D99" w:rsidRDefault="00CB6D99" w:rsidP="00CB6D99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  <w:p w:rsidR="00CB6D99" w:rsidRDefault="00CB6D99" w:rsidP="00CB6D99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ссылке: </w:t>
            </w:r>
          </w:p>
          <w:p w:rsidR="00CB6D99" w:rsidRDefault="00CB6D99" w:rsidP="00CB6D99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F45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https://resh.edu.ru/subject/lesson/7254/main/247920/</w:t>
              </w:r>
            </w:hyperlink>
          </w:p>
          <w:p w:rsidR="00CB6D99" w:rsidRDefault="00CB6D99" w:rsidP="00CB6D99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CB6D99" w:rsidRPr="00AF79E5" w:rsidRDefault="00CB6D99" w:rsidP="00CB6D99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стр.130, п.26 читать, выполнить №591,592</w:t>
            </w:r>
          </w:p>
        </w:tc>
        <w:tc>
          <w:tcPr>
            <w:tcW w:w="1808" w:type="dxa"/>
          </w:tcPr>
          <w:p w:rsidR="00CB6D99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133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605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д,е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6D99" w:rsidRDefault="00CB6D99" w:rsidP="00CB6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D52825" w:rsidTr="00397214">
        <w:tc>
          <w:tcPr>
            <w:tcW w:w="993" w:type="dxa"/>
          </w:tcPr>
          <w:p w:rsidR="00D52825" w:rsidRPr="00F313D0" w:rsidRDefault="00D52825" w:rsidP="00D528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" w:type="dxa"/>
          </w:tcPr>
          <w:p w:rsidR="00D52825" w:rsidRDefault="00636D0F" w:rsidP="00D52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</w:t>
            </w:r>
            <w:r w:rsidR="00D52825">
              <w:rPr>
                <w:rFonts w:ascii="Times New Roman" w:hAnsi="Times New Roman" w:cs="Times New Roman"/>
                <w:sz w:val="28"/>
                <w:szCs w:val="28"/>
              </w:rPr>
              <w:t>0-11:50</w:t>
            </w:r>
          </w:p>
        </w:tc>
        <w:tc>
          <w:tcPr>
            <w:tcW w:w="2013" w:type="dxa"/>
          </w:tcPr>
          <w:p w:rsidR="00D52825" w:rsidRDefault="00D52825" w:rsidP="00D52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52825" w:rsidRPr="00206441" w:rsidRDefault="00D52825" w:rsidP="00D5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268" w:type="dxa"/>
          </w:tcPr>
          <w:p w:rsidR="00D52825" w:rsidRPr="002227C7" w:rsidRDefault="00D52825" w:rsidP="00D528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2540">
              <w:rPr>
                <w:rFonts w:ascii="Times New Roman" w:hAnsi="Times New Roman"/>
                <w:sz w:val="28"/>
                <w:szCs w:val="28"/>
              </w:rPr>
              <w:t>Основные систематические группы рыб</w:t>
            </w:r>
          </w:p>
        </w:tc>
        <w:tc>
          <w:tcPr>
            <w:tcW w:w="5386" w:type="dxa"/>
          </w:tcPr>
          <w:p w:rsidR="00D52825" w:rsidRDefault="00D52825" w:rsidP="00D52825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  <w:p w:rsidR="00D52825" w:rsidRDefault="00D52825" w:rsidP="00D52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видео-урок по ссылке:</w:t>
            </w:r>
          </w:p>
          <w:p w:rsidR="00D52825" w:rsidRDefault="00D52825" w:rsidP="00D52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603E7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https://yandex.ru/video/preview/1294875980184532004</w:t>
              </w:r>
            </w:hyperlink>
          </w:p>
          <w:p w:rsidR="00D52825" w:rsidRPr="00AF79E5" w:rsidRDefault="00D52825" w:rsidP="00D52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Законспектировать параграф учебника.</w:t>
            </w:r>
          </w:p>
        </w:tc>
        <w:tc>
          <w:tcPr>
            <w:tcW w:w="1808" w:type="dxa"/>
          </w:tcPr>
          <w:p w:rsidR="00D52825" w:rsidRPr="00A97D4B" w:rsidRDefault="00D52825" w:rsidP="00D52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ответить на вопросы параграфа</w:t>
            </w:r>
          </w:p>
        </w:tc>
      </w:tr>
      <w:tr w:rsidR="00D665F8" w:rsidTr="00397214">
        <w:tc>
          <w:tcPr>
            <w:tcW w:w="993" w:type="dxa"/>
          </w:tcPr>
          <w:p w:rsidR="00D665F8" w:rsidRPr="00F313D0" w:rsidRDefault="00D665F8" w:rsidP="00D6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D665F8" w:rsidRPr="008756F3" w:rsidRDefault="00D665F8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6D0F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36D0F">
              <w:rPr>
                <w:rFonts w:ascii="Times New Roman" w:hAnsi="Times New Roman" w:cs="Times New Roman"/>
                <w:sz w:val="28"/>
                <w:szCs w:val="28"/>
              </w:rPr>
              <w:t>-12:30</w:t>
            </w:r>
          </w:p>
        </w:tc>
        <w:tc>
          <w:tcPr>
            <w:tcW w:w="2013" w:type="dxa"/>
          </w:tcPr>
          <w:p w:rsidR="00D665F8" w:rsidRPr="003330B8" w:rsidRDefault="00D665F8" w:rsidP="00D6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D665F8" w:rsidRDefault="00D665F8" w:rsidP="00D6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268" w:type="dxa"/>
          </w:tcPr>
          <w:p w:rsidR="00D665F8" w:rsidRDefault="00D665F8" w:rsidP="00D665F8">
            <w:pPr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Аксиомы параллельных прямых</w:t>
            </w:r>
          </w:p>
        </w:tc>
        <w:tc>
          <w:tcPr>
            <w:tcW w:w="5386" w:type="dxa"/>
          </w:tcPr>
          <w:p w:rsidR="00D665F8" w:rsidRDefault="00D665F8" w:rsidP="00D665F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  <w:p w:rsidR="00D665F8" w:rsidRDefault="00D665F8" w:rsidP="00D665F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D665F8" w:rsidRDefault="00D665F8" w:rsidP="00D665F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F79E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AF79E5">
              <w:rPr>
                <w:rFonts w:ascii="Times New Roman" w:hAnsi="Times New Roman" w:cs="Times New Roman"/>
                <w:sz w:val="28"/>
                <w:szCs w:val="28"/>
              </w:rPr>
              <w:t xml:space="preserve"> ссылке: </w:t>
            </w:r>
          </w:p>
          <w:p w:rsidR="00D665F8" w:rsidRDefault="00D665F8" w:rsidP="00D665F8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3F456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https://resh.edu.ru/subject/lesson/7300/main/249563/</w:t>
              </w:r>
            </w:hyperlink>
          </w:p>
          <w:p w:rsidR="00D665F8" w:rsidRDefault="00D665F8" w:rsidP="00203AFF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стр.57, п.27-28, читать, выписать аксиомы, выполнить №196,202</w:t>
            </w:r>
            <w:bookmarkStart w:id="0" w:name="_GoBack"/>
            <w:bookmarkEnd w:id="0"/>
          </w:p>
        </w:tc>
        <w:tc>
          <w:tcPr>
            <w:tcW w:w="1808" w:type="dxa"/>
          </w:tcPr>
          <w:p w:rsidR="00D665F8" w:rsidRDefault="00D665F8" w:rsidP="00D6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Стр.65 №197,200,</w:t>
            </w:r>
          </w:p>
          <w:p w:rsidR="00D665F8" w:rsidRDefault="00D665F8" w:rsidP="00D6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65F8" w:rsidRDefault="00D665F8" w:rsidP="00D6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 чат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</w:tc>
      </w:tr>
      <w:tr w:rsidR="00636D0F" w:rsidTr="00397214">
        <w:tc>
          <w:tcPr>
            <w:tcW w:w="993" w:type="dxa"/>
          </w:tcPr>
          <w:p w:rsidR="00636D0F" w:rsidRPr="00F313D0" w:rsidRDefault="00636D0F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3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36D0F" w:rsidRDefault="00636D0F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12:40-13:10</w:t>
            </w:r>
          </w:p>
        </w:tc>
        <w:tc>
          <w:tcPr>
            <w:tcW w:w="2013" w:type="dxa"/>
          </w:tcPr>
          <w:p w:rsidR="00636D0F" w:rsidRPr="003330B8" w:rsidRDefault="00636D0F" w:rsidP="0063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636D0F" w:rsidRDefault="00636D0F" w:rsidP="0063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</w:t>
            </w:r>
          </w:p>
        </w:tc>
        <w:tc>
          <w:tcPr>
            <w:tcW w:w="2268" w:type="dxa"/>
          </w:tcPr>
          <w:p w:rsidR="00636D0F" w:rsidRDefault="00636D0F" w:rsidP="0063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Грамматический материал: тренировочные упражнения</w:t>
            </w:r>
          </w:p>
        </w:tc>
        <w:tc>
          <w:tcPr>
            <w:tcW w:w="5386" w:type="dxa"/>
          </w:tcPr>
          <w:p w:rsidR="00636D0F" w:rsidRDefault="00636D0F" w:rsidP="00636D0F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на платформе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</w:p>
          <w:p w:rsidR="00636D0F" w:rsidRDefault="00636D0F" w:rsidP="00636D0F">
            <w:pPr>
              <w:spacing w:after="16" w:line="236" w:lineRule="auto"/>
              <w:ind w:right="4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636D0F" w:rsidRDefault="00636D0F" w:rsidP="0063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видеозапись по ссылке:</w:t>
            </w:r>
          </w:p>
          <w:p w:rsidR="00636D0F" w:rsidRPr="00AF79E5" w:rsidRDefault="00636D0F" w:rsidP="0020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464C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https://resh.edu.ru/subject/lesson/2900/</w:t>
              </w:r>
            </w:hyperlink>
          </w:p>
        </w:tc>
        <w:tc>
          <w:tcPr>
            <w:tcW w:w="1808" w:type="dxa"/>
          </w:tcPr>
          <w:p w:rsidR="00636D0F" w:rsidRDefault="00636D0F" w:rsidP="0063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636D0F" w:rsidTr="00397214">
        <w:tc>
          <w:tcPr>
            <w:tcW w:w="993" w:type="dxa"/>
          </w:tcPr>
          <w:p w:rsidR="00636D0F" w:rsidRPr="00F313D0" w:rsidRDefault="00636D0F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636D0F" w:rsidRDefault="00636D0F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13:20-13:50</w:t>
            </w:r>
          </w:p>
        </w:tc>
        <w:tc>
          <w:tcPr>
            <w:tcW w:w="2013" w:type="dxa"/>
          </w:tcPr>
          <w:p w:rsidR="00636D0F" w:rsidRPr="003330B8" w:rsidRDefault="00636D0F" w:rsidP="0063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636D0F" w:rsidRDefault="00636D0F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636D0F" w:rsidRPr="0075044A" w:rsidRDefault="00636D0F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6D0F" w:rsidRPr="00A30DA0" w:rsidRDefault="00636D0F" w:rsidP="00636D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преобразования в Самарском крае</w:t>
            </w:r>
          </w:p>
        </w:tc>
        <w:tc>
          <w:tcPr>
            <w:tcW w:w="5386" w:type="dxa"/>
          </w:tcPr>
          <w:p w:rsidR="00636D0F" w:rsidRPr="00636D0F" w:rsidRDefault="00636D0F" w:rsidP="00636D0F">
            <w:pPr>
              <w:pStyle w:val="1"/>
              <w:spacing w:after="0" w:line="100" w:lineRule="atLeast"/>
              <w:ind w:right="-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36D0F">
              <w:rPr>
                <w:rFonts w:ascii="Times New Roman" w:hAnsi="Times New Roman"/>
                <w:b w:val="0"/>
                <w:sz w:val="28"/>
                <w:szCs w:val="28"/>
              </w:rPr>
              <w:t>Подкл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ю</w:t>
            </w:r>
            <w:r w:rsidRPr="00636D0F">
              <w:rPr>
                <w:rFonts w:ascii="Times New Roman" w:hAnsi="Times New Roman"/>
                <w:b w:val="0"/>
                <w:sz w:val="28"/>
                <w:szCs w:val="28"/>
              </w:rPr>
              <w:t xml:space="preserve">чение на платформе </w:t>
            </w:r>
            <w:proofErr w:type="spellStart"/>
            <w:r w:rsidRPr="00636D0F">
              <w:rPr>
                <w:rFonts w:ascii="Times New Roman" w:hAnsi="Times New Roman"/>
                <w:b w:val="0"/>
                <w:sz w:val="28"/>
                <w:szCs w:val="28"/>
              </w:rPr>
              <w:t>Сферум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:rsidR="00636D0F" w:rsidRPr="00AF685D" w:rsidRDefault="00636D0F" w:rsidP="00636D0F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0" w:right="-3" w:firstLine="0"/>
            </w:pPr>
            <w:r w:rsidRPr="00636D0F">
              <w:rPr>
                <w:rFonts w:ascii="Times New Roman" w:hAnsi="Times New Roman"/>
                <w:b w:val="0"/>
                <w:sz w:val="28"/>
                <w:szCs w:val="28"/>
              </w:rPr>
              <w:t>+</w:t>
            </w:r>
            <w:r w:rsidRPr="00636D0F"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презентацию по ссылке: </w:t>
            </w:r>
            <w:hyperlink r:id="rId12" w:history="1">
              <w:r w:rsidRPr="00636D0F">
                <w:rPr>
                  <w:rStyle w:val="a5"/>
                  <w:rFonts w:ascii="Times New Roman" w:hAnsi="Times New Roman"/>
                  <w:b w:val="0"/>
                  <w:sz w:val="28"/>
                  <w:szCs w:val="28"/>
                </w:rPr>
                <w:t>https://infourok.ru/prezentaciya-znachenie-kulturnogo-mnogoobraziya-v-razvitii-goroda-samara-1729051.html</w:t>
              </w:r>
            </w:hyperlink>
            <w:r w:rsidRPr="00636D0F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636D0F" w:rsidRPr="0075044A" w:rsidRDefault="00636D0F" w:rsidP="00636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  <w:tr w:rsidR="00203AFF" w:rsidTr="00397214">
        <w:tc>
          <w:tcPr>
            <w:tcW w:w="993" w:type="dxa"/>
          </w:tcPr>
          <w:p w:rsidR="00203AFF" w:rsidRDefault="00203AFF" w:rsidP="0020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203AFF" w:rsidRDefault="00203AFF" w:rsidP="0020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2013" w:type="dxa"/>
          </w:tcPr>
          <w:p w:rsidR="00203AFF" w:rsidRPr="003330B8" w:rsidRDefault="00203AFF" w:rsidP="0020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0B8"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  <w:r w:rsidRPr="00522D72"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</w:p>
        </w:tc>
        <w:tc>
          <w:tcPr>
            <w:tcW w:w="1985" w:type="dxa"/>
          </w:tcPr>
          <w:p w:rsidR="00203AFF" w:rsidRDefault="00203AFF" w:rsidP="00203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Удивительная математика</w:t>
            </w:r>
          </w:p>
        </w:tc>
        <w:tc>
          <w:tcPr>
            <w:tcW w:w="2268" w:type="dxa"/>
          </w:tcPr>
          <w:p w:rsidR="00203AFF" w:rsidRPr="00203AFF" w:rsidRDefault="00203AFF" w:rsidP="00203A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3A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Геометрические иллюзии «Не верь глазам своим»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Геометрическая задача – фокус «Продень монетку»</w:t>
            </w:r>
          </w:p>
        </w:tc>
        <w:tc>
          <w:tcPr>
            <w:tcW w:w="5386" w:type="dxa"/>
          </w:tcPr>
          <w:p w:rsidR="00203AFF" w:rsidRPr="007C5D66" w:rsidRDefault="00203AFF" w:rsidP="00203AFF">
            <w:pPr>
              <w:pStyle w:val="1"/>
              <w:numPr>
                <w:ilvl w:val="0"/>
                <w:numId w:val="1"/>
              </w:numPr>
              <w:spacing w:before="0" w:after="0" w:line="100" w:lineRule="atLeast"/>
              <w:ind w:left="-3" w:right="-3" w:hanging="15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Посмотреть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презентацию</w:t>
            </w:r>
            <w:r w:rsidRPr="007C5D66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ссылке: </w:t>
            </w:r>
          </w:p>
          <w:p w:rsidR="00203AFF" w:rsidRPr="00C16005" w:rsidRDefault="00203AFF" w:rsidP="00203AFF">
            <w:pPr>
              <w:pStyle w:val="a0"/>
              <w:numPr>
                <w:ilvl w:val="0"/>
                <w:numId w:val="1"/>
              </w:numPr>
            </w:pPr>
            <w:hyperlink r:id="rId13" w:history="1">
              <w:r w:rsidRPr="004774CE">
                <w:rPr>
                  <w:rStyle w:val="a5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https://infourok.ru/prezentaciya-po-geometrii-na-temu-geometricheskie-illyuzii-1324130.html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03AFF" w:rsidRDefault="00203AFF" w:rsidP="0020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задано</w:t>
            </w:r>
          </w:p>
        </w:tc>
      </w:tr>
    </w:tbl>
    <w:p w:rsidR="00522D72" w:rsidRPr="00522D72" w:rsidRDefault="00522D72" w:rsidP="00522D72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22D72" w:rsidRPr="00522D72" w:rsidSect="00522D72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72"/>
    <w:rsid w:val="00042487"/>
    <w:rsid w:val="00055A80"/>
    <w:rsid w:val="00071EB3"/>
    <w:rsid w:val="0010748B"/>
    <w:rsid w:val="00116263"/>
    <w:rsid w:val="00146277"/>
    <w:rsid w:val="00190453"/>
    <w:rsid w:val="001D7CA9"/>
    <w:rsid w:val="00203AFF"/>
    <w:rsid w:val="00206441"/>
    <w:rsid w:val="002A0E23"/>
    <w:rsid w:val="002B7C2D"/>
    <w:rsid w:val="002D08BC"/>
    <w:rsid w:val="00375A97"/>
    <w:rsid w:val="003960EE"/>
    <w:rsid w:val="00397214"/>
    <w:rsid w:val="00407998"/>
    <w:rsid w:val="004304D4"/>
    <w:rsid w:val="004359B5"/>
    <w:rsid w:val="00472445"/>
    <w:rsid w:val="00472BA6"/>
    <w:rsid w:val="00476EDA"/>
    <w:rsid w:val="00522D72"/>
    <w:rsid w:val="00542AF0"/>
    <w:rsid w:val="00543D73"/>
    <w:rsid w:val="00546F27"/>
    <w:rsid w:val="00577442"/>
    <w:rsid w:val="005B6AB3"/>
    <w:rsid w:val="005D5D93"/>
    <w:rsid w:val="00625202"/>
    <w:rsid w:val="00636D0F"/>
    <w:rsid w:val="007120B1"/>
    <w:rsid w:val="007237E6"/>
    <w:rsid w:val="00746816"/>
    <w:rsid w:val="00763778"/>
    <w:rsid w:val="00764080"/>
    <w:rsid w:val="00765DD0"/>
    <w:rsid w:val="00773186"/>
    <w:rsid w:val="00795ADF"/>
    <w:rsid w:val="007A7E9D"/>
    <w:rsid w:val="007B73F7"/>
    <w:rsid w:val="007C031D"/>
    <w:rsid w:val="00836BBA"/>
    <w:rsid w:val="008756F3"/>
    <w:rsid w:val="00882E13"/>
    <w:rsid w:val="0089279F"/>
    <w:rsid w:val="008A0A2E"/>
    <w:rsid w:val="008E52E1"/>
    <w:rsid w:val="008F435A"/>
    <w:rsid w:val="009C7321"/>
    <w:rsid w:val="009E4D1F"/>
    <w:rsid w:val="00A37C6D"/>
    <w:rsid w:val="00A41D55"/>
    <w:rsid w:val="00A97D4B"/>
    <w:rsid w:val="00AA7CDA"/>
    <w:rsid w:val="00AC0E65"/>
    <w:rsid w:val="00AC7208"/>
    <w:rsid w:val="00AF79E5"/>
    <w:rsid w:val="00B12F81"/>
    <w:rsid w:val="00B43172"/>
    <w:rsid w:val="00B64D45"/>
    <w:rsid w:val="00BC0AAD"/>
    <w:rsid w:val="00BF2878"/>
    <w:rsid w:val="00BF3086"/>
    <w:rsid w:val="00BF43A2"/>
    <w:rsid w:val="00BF45BB"/>
    <w:rsid w:val="00BF4D47"/>
    <w:rsid w:val="00C03C7C"/>
    <w:rsid w:val="00C41931"/>
    <w:rsid w:val="00C672DF"/>
    <w:rsid w:val="00CB3636"/>
    <w:rsid w:val="00CB6D99"/>
    <w:rsid w:val="00CD18FC"/>
    <w:rsid w:val="00CE472E"/>
    <w:rsid w:val="00D04F52"/>
    <w:rsid w:val="00D52825"/>
    <w:rsid w:val="00D554EA"/>
    <w:rsid w:val="00D665F8"/>
    <w:rsid w:val="00DA6359"/>
    <w:rsid w:val="00DE1330"/>
    <w:rsid w:val="00DF461B"/>
    <w:rsid w:val="00E01791"/>
    <w:rsid w:val="00E515A8"/>
    <w:rsid w:val="00E97527"/>
    <w:rsid w:val="00EB5CC8"/>
    <w:rsid w:val="00EF32BF"/>
    <w:rsid w:val="00F21A26"/>
    <w:rsid w:val="00F23ED5"/>
    <w:rsid w:val="00F260B3"/>
    <w:rsid w:val="00F313D0"/>
    <w:rsid w:val="00F34833"/>
    <w:rsid w:val="00F52056"/>
    <w:rsid w:val="00F754B7"/>
    <w:rsid w:val="00FB6329"/>
    <w:rsid w:val="00FD0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4E7A"/>
  <w15:docId w15:val="{8F1637BE-C5DC-4024-9102-FE6BAE4A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9D"/>
  </w:style>
  <w:style w:type="paragraph" w:styleId="1">
    <w:name w:val="heading 1"/>
    <w:basedOn w:val="a"/>
    <w:next w:val="a0"/>
    <w:link w:val="10"/>
    <w:rsid w:val="00636D0F"/>
    <w:pPr>
      <w:keepNext/>
      <w:tabs>
        <w:tab w:val="left" w:pos="708"/>
      </w:tabs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22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BF45BB"/>
    <w:rPr>
      <w:color w:val="0000FF" w:themeColor="hyperlink"/>
      <w:u w:val="single"/>
    </w:rPr>
  </w:style>
  <w:style w:type="character" w:customStyle="1" w:styleId="pathseparator">
    <w:name w:val="path__separator"/>
    <w:basedOn w:val="a1"/>
    <w:rsid w:val="00BF45BB"/>
  </w:style>
  <w:style w:type="paragraph" w:styleId="a6">
    <w:name w:val="Balloon Text"/>
    <w:basedOn w:val="a"/>
    <w:link w:val="a7"/>
    <w:uiPriority w:val="99"/>
    <w:semiHidden/>
    <w:unhideWhenUsed/>
    <w:rsid w:val="00AA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AA7CDA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120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1"/>
    <w:link w:val="a8"/>
    <w:uiPriority w:val="10"/>
    <w:rsid w:val="00712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FollowedHyperlink"/>
    <w:basedOn w:val="a1"/>
    <w:uiPriority w:val="99"/>
    <w:semiHidden/>
    <w:unhideWhenUsed/>
    <w:rsid w:val="00764080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636D0F"/>
    <w:rPr>
      <w:rFonts w:ascii="Cambria" w:eastAsia="Times New Roman" w:hAnsi="Cambria" w:cs="Times New Roman"/>
      <w:b/>
      <w:bCs/>
      <w:sz w:val="32"/>
      <w:szCs w:val="32"/>
    </w:rPr>
  </w:style>
  <w:style w:type="paragraph" w:styleId="a0">
    <w:name w:val="Body Text"/>
    <w:basedOn w:val="a"/>
    <w:link w:val="ab"/>
    <w:uiPriority w:val="99"/>
    <w:semiHidden/>
    <w:unhideWhenUsed/>
    <w:rsid w:val="00636D0F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63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54/main/247920/" TargetMode="External"/><Relationship Id="rId13" Type="http://schemas.openxmlformats.org/officeDocument/2006/relationships/hyperlink" Target="https://infourok.ru/prezentaciya-po-geometrii-na-temu-geometricheskie-illyuzii-132413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istorii-rossii-na-temu-gosudarstva-povolzhya-severnogo-prichernomoryasibiri-v-seredine-vi-veka-klass-1547915.html" TargetMode="External"/><Relationship Id="rId12" Type="http://schemas.openxmlformats.org/officeDocument/2006/relationships/hyperlink" Target="https://infourok.ru/prezentaciya-znachenie-kulturnogo-mnogoobraziya-v-razvitii-goroda-samara-17290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-preview.s3.yandex.net/95LJBgEAAAA.mp4" TargetMode="External"/><Relationship Id="rId11" Type="http://schemas.openxmlformats.org/officeDocument/2006/relationships/hyperlink" Target="https://resh.edu.ru/subject/lesson/2900/" TargetMode="External"/><Relationship Id="rId5" Type="http://schemas.openxmlformats.org/officeDocument/2006/relationships/hyperlink" Target="https://resh.edu.ru/subject/lesson/7455/main/263075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7300/main/2495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12948759801845320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31</cp:revision>
  <cp:lastPrinted>2020-11-06T08:22:00Z</cp:lastPrinted>
  <dcterms:created xsi:type="dcterms:W3CDTF">2022-12-19T05:23:00Z</dcterms:created>
  <dcterms:modified xsi:type="dcterms:W3CDTF">2023-01-10T11:57:00Z</dcterms:modified>
</cp:coreProperties>
</file>